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5711"/>
      </w:tblGrid>
      <w:tr w:rsidR="00010B39" w:rsidRPr="00B103AD" w:rsidTr="006450DF">
        <w:trPr>
          <w:jc w:val="center"/>
        </w:trPr>
        <w:tc>
          <w:tcPr>
            <w:tcW w:w="4201" w:type="dxa"/>
            <w:tcBorders>
              <w:top w:val="nil"/>
              <w:left w:val="nil"/>
              <w:bottom w:val="nil"/>
              <w:right w:val="nil"/>
            </w:tcBorders>
          </w:tcPr>
          <w:p w:rsidR="00010B39" w:rsidRPr="00B103AD" w:rsidRDefault="00010B39" w:rsidP="006450DF">
            <w:pPr>
              <w:jc w:val="center"/>
              <w:rPr>
                <w:sz w:val="26"/>
                <w:szCs w:val="26"/>
              </w:rPr>
            </w:pPr>
            <w:r w:rsidRPr="00B103AD">
              <w:rPr>
                <w:sz w:val="26"/>
                <w:szCs w:val="26"/>
              </w:rPr>
              <w:t>UBND HUYỆN MAI SƠN</w:t>
            </w:r>
          </w:p>
        </w:tc>
        <w:tc>
          <w:tcPr>
            <w:tcW w:w="5711" w:type="dxa"/>
            <w:tcBorders>
              <w:top w:val="nil"/>
              <w:left w:val="nil"/>
              <w:bottom w:val="nil"/>
              <w:right w:val="nil"/>
            </w:tcBorders>
          </w:tcPr>
          <w:p w:rsidR="00010B39" w:rsidRPr="00B103AD" w:rsidRDefault="00010B39" w:rsidP="0057489E">
            <w:pPr>
              <w:jc w:val="center"/>
              <w:rPr>
                <w:b/>
                <w:sz w:val="26"/>
                <w:szCs w:val="26"/>
              </w:rPr>
            </w:pPr>
            <w:r w:rsidRPr="00B103AD">
              <w:rPr>
                <w:b/>
                <w:sz w:val="26"/>
                <w:szCs w:val="26"/>
              </w:rPr>
              <w:t>CỘNG H</w:t>
            </w:r>
            <w:r w:rsidR="0057489E" w:rsidRPr="00B103AD">
              <w:rPr>
                <w:b/>
                <w:sz w:val="26"/>
                <w:szCs w:val="26"/>
              </w:rPr>
              <w:t>ÒA</w:t>
            </w:r>
            <w:r w:rsidRPr="00B103AD">
              <w:rPr>
                <w:b/>
                <w:sz w:val="26"/>
                <w:szCs w:val="26"/>
              </w:rPr>
              <w:t xml:space="preserve"> XÃ HỘI CHỦ NGHĨA VIỆT </w:t>
            </w:r>
            <w:smartTag w:uri="urn:schemas-microsoft-com:office:smarttags" w:element="place">
              <w:smartTag w:uri="urn:schemas-microsoft-com:office:smarttags" w:element="country-region">
                <w:r w:rsidRPr="00B103AD">
                  <w:rPr>
                    <w:b/>
                    <w:sz w:val="26"/>
                    <w:szCs w:val="26"/>
                  </w:rPr>
                  <w:t>NAM</w:t>
                </w:r>
              </w:smartTag>
            </w:smartTag>
          </w:p>
        </w:tc>
      </w:tr>
      <w:tr w:rsidR="00010B39" w:rsidRPr="00B103AD" w:rsidTr="006450DF">
        <w:trPr>
          <w:jc w:val="center"/>
        </w:trPr>
        <w:tc>
          <w:tcPr>
            <w:tcW w:w="4201" w:type="dxa"/>
            <w:tcBorders>
              <w:top w:val="nil"/>
              <w:left w:val="nil"/>
              <w:bottom w:val="nil"/>
              <w:right w:val="nil"/>
            </w:tcBorders>
          </w:tcPr>
          <w:p w:rsidR="00010B39" w:rsidRPr="00B103AD" w:rsidRDefault="00010B39" w:rsidP="006450DF">
            <w:pPr>
              <w:jc w:val="center"/>
              <w:rPr>
                <w:b/>
                <w:spacing w:val="-6"/>
                <w:sz w:val="26"/>
                <w:szCs w:val="26"/>
              </w:rPr>
            </w:pPr>
            <w:r w:rsidRPr="00B103AD">
              <w:rPr>
                <w:b/>
                <w:spacing w:val="-6"/>
                <w:sz w:val="26"/>
                <w:szCs w:val="26"/>
              </w:rPr>
              <w:t>PHÒNG GIÁO DỤC VÀ ĐÀO TẠO</w:t>
            </w:r>
          </w:p>
        </w:tc>
        <w:tc>
          <w:tcPr>
            <w:tcW w:w="5711" w:type="dxa"/>
            <w:tcBorders>
              <w:top w:val="nil"/>
              <w:left w:val="nil"/>
              <w:bottom w:val="nil"/>
              <w:right w:val="nil"/>
            </w:tcBorders>
          </w:tcPr>
          <w:p w:rsidR="00010B39" w:rsidRPr="00B103AD" w:rsidRDefault="00010B39" w:rsidP="006450DF">
            <w:pPr>
              <w:jc w:val="center"/>
              <w:rPr>
                <w:b/>
                <w:szCs w:val="28"/>
              </w:rPr>
            </w:pPr>
            <w:r w:rsidRPr="00B103AD">
              <w:rPr>
                <w:b/>
                <w:sz w:val="28"/>
                <w:szCs w:val="28"/>
              </w:rPr>
              <w:t>Độc lập - Tự do - Hạnh phúc</w:t>
            </w:r>
          </w:p>
        </w:tc>
      </w:tr>
      <w:tr w:rsidR="00010B39" w:rsidRPr="00B103AD" w:rsidTr="006450DF">
        <w:trPr>
          <w:jc w:val="center"/>
        </w:trPr>
        <w:tc>
          <w:tcPr>
            <w:tcW w:w="4201" w:type="dxa"/>
            <w:tcBorders>
              <w:top w:val="nil"/>
              <w:left w:val="nil"/>
              <w:bottom w:val="nil"/>
              <w:right w:val="nil"/>
            </w:tcBorders>
          </w:tcPr>
          <w:p w:rsidR="00010B39" w:rsidRPr="00B103AD" w:rsidRDefault="00C83B20" w:rsidP="006450DF">
            <w:pPr>
              <w:jc w:val="center"/>
              <w:rPr>
                <w:szCs w:val="28"/>
              </w:rPr>
            </w:pPr>
            <w:r>
              <w:rPr>
                <w:noProof/>
                <w:szCs w:val="28"/>
              </w:rPr>
              <w:pict>
                <v:line id="Straight Connector 3" o:spid="_x0000_s1027" style="position:absolute;left:0;text-align:left;z-index:251661312;visibility:visible;mso-wrap-distance-top:-3e-5mm;mso-wrap-distance-bottom:-3e-5mm;mso-position-horizontal-relative:text;mso-position-vertical-relative:text" from="55.95pt,1.15pt" to="13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0y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"/>
              </w:pict>
            </w:r>
          </w:p>
        </w:tc>
        <w:tc>
          <w:tcPr>
            <w:tcW w:w="5711" w:type="dxa"/>
            <w:tcBorders>
              <w:top w:val="nil"/>
              <w:left w:val="nil"/>
              <w:bottom w:val="nil"/>
              <w:right w:val="nil"/>
            </w:tcBorders>
          </w:tcPr>
          <w:p w:rsidR="00010B39" w:rsidRPr="00B103AD" w:rsidRDefault="00C83B20" w:rsidP="006450DF">
            <w:pPr>
              <w:jc w:val="center"/>
              <w:rPr>
                <w:szCs w:val="28"/>
              </w:rPr>
            </w:pPr>
            <w:r>
              <w:rPr>
                <w:noProof/>
                <w:szCs w:val="28"/>
              </w:rPr>
              <w:pict>
                <v:line id="Straight Connector 2" o:spid="_x0000_s1026" style="position:absolute;left:0;text-align:left;z-index:251660288;visibility:visible;mso-wrap-distance-top:-3e-5mm;mso-wrap-distance-bottom:-3e-5mm;mso-position-horizontal-relative:text;mso-position-vertical-relative:text" from="50.6pt,2.55pt" to="22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z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"/>
              </w:pict>
            </w:r>
          </w:p>
        </w:tc>
      </w:tr>
      <w:tr w:rsidR="00010B39" w:rsidRPr="00B103AD" w:rsidTr="006450DF">
        <w:trPr>
          <w:jc w:val="center"/>
        </w:trPr>
        <w:tc>
          <w:tcPr>
            <w:tcW w:w="4201" w:type="dxa"/>
            <w:tcBorders>
              <w:top w:val="nil"/>
              <w:left w:val="nil"/>
              <w:bottom w:val="nil"/>
              <w:right w:val="nil"/>
            </w:tcBorders>
          </w:tcPr>
          <w:p w:rsidR="00010B39" w:rsidRPr="00B103AD" w:rsidRDefault="00010B39" w:rsidP="00226DF6">
            <w:pPr>
              <w:spacing w:after="120"/>
              <w:jc w:val="center"/>
              <w:rPr>
                <w:szCs w:val="26"/>
              </w:rPr>
            </w:pPr>
            <w:r w:rsidRPr="00B103AD">
              <w:rPr>
                <w:sz w:val="28"/>
                <w:szCs w:val="26"/>
              </w:rPr>
              <w:t xml:space="preserve">Số: </w:t>
            </w:r>
            <w:r w:rsidR="00F51192">
              <w:rPr>
                <w:b/>
                <w:sz w:val="28"/>
                <w:szCs w:val="26"/>
              </w:rPr>
              <w:t>585</w:t>
            </w:r>
            <w:r w:rsidRPr="00B103AD">
              <w:rPr>
                <w:sz w:val="28"/>
                <w:szCs w:val="26"/>
              </w:rPr>
              <w:t>/PGDĐT</w:t>
            </w:r>
          </w:p>
          <w:p w:rsidR="004D1C44" w:rsidRPr="00B103AD" w:rsidRDefault="00010B39" w:rsidP="004D1C44">
            <w:pPr>
              <w:jc w:val="center"/>
              <w:rPr>
                <w:szCs w:val="26"/>
              </w:rPr>
            </w:pPr>
            <w:r w:rsidRPr="00B103AD">
              <w:rPr>
                <w:szCs w:val="26"/>
              </w:rPr>
              <w:t xml:space="preserve">V/v tổ chức các hoạt động Kỷ niệm </w:t>
            </w:r>
          </w:p>
          <w:p w:rsidR="00010B39" w:rsidRPr="00B103AD" w:rsidRDefault="00010B39" w:rsidP="004D1C44">
            <w:pPr>
              <w:jc w:val="center"/>
              <w:rPr>
                <w:sz w:val="26"/>
                <w:szCs w:val="26"/>
              </w:rPr>
            </w:pPr>
            <w:r w:rsidRPr="00B103AD">
              <w:rPr>
                <w:szCs w:val="26"/>
              </w:rPr>
              <w:t>30 năm Ngày hội Quốc phòng toàn dân và 75 năm Ngày thành lập Quân đội nhân dân Việt Nam</w:t>
            </w:r>
          </w:p>
        </w:tc>
        <w:tc>
          <w:tcPr>
            <w:tcW w:w="5711" w:type="dxa"/>
            <w:tcBorders>
              <w:top w:val="nil"/>
              <w:left w:val="nil"/>
              <w:bottom w:val="nil"/>
              <w:right w:val="nil"/>
            </w:tcBorders>
          </w:tcPr>
          <w:p w:rsidR="00010B39" w:rsidRPr="00B103AD" w:rsidRDefault="00010B39" w:rsidP="001329C0">
            <w:pPr>
              <w:jc w:val="center"/>
              <w:rPr>
                <w:i/>
                <w:szCs w:val="28"/>
              </w:rPr>
            </w:pPr>
            <w:r w:rsidRPr="00B103AD">
              <w:rPr>
                <w:i/>
                <w:sz w:val="28"/>
                <w:szCs w:val="28"/>
              </w:rPr>
              <w:t xml:space="preserve">Mai Sơn, ngày </w:t>
            </w:r>
            <w:r w:rsidR="001329C0" w:rsidRPr="00B103AD">
              <w:rPr>
                <w:i/>
                <w:sz w:val="28"/>
                <w:szCs w:val="28"/>
              </w:rPr>
              <w:t xml:space="preserve">19 </w:t>
            </w:r>
            <w:r w:rsidRPr="00B103AD">
              <w:rPr>
                <w:i/>
                <w:sz w:val="28"/>
                <w:szCs w:val="28"/>
              </w:rPr>
              <w:t>tháng 8 năm 2019</w:t>
            </w:r>
          </w:p>
        </w:tc>
      </w:tr>
    </w:tbl>
    <w:p w:rsidR="00010B39" w:rsidRPr="00B103AD" w:rsidRDefault="00010B39" w:rsidP="00010B39">
      <w:pPr>
        <w:ind w:left="720" w:firstLine="720"/>
        <w:jc w:val="both"/>
        <w:rPr>
          <w:b/>
          <w:sz w:val="20"/>
          <w:szCs w:val="20"/>
        </w:rPr>
      </w:pPr>
    </w:p>
    <w:p w:rsidR="00010B39" w:rsidRPr="00B103AD" w:rsidRDefault="00010B39" w:rsidP="00010B39">
      <w:pPr>
        <w:ind w:left="720" w:hanging="720"/>
        <w:jc w:val="center"/>
        <w:rPr>
          <w:b/>
          <w:sz w:val="20"/>
          <w:szCs w:val="20"/>
        </w:rPr>
      </w:pPr>
    </w:p>
    <w:p w:rsidR="00010B39" w:rsidRPr="00B103AD" w:rsidRDefault="00010B39" w:rsidP="00010B39">
      <w:pPr>
        <w:ind w:left="720" w:hanging="720"/>
        <w:jc w:val="center"/>
        <w:rPr>
          <w:sz w:val="28"/>
          <w:szCs w:val="28"/>
          <w:lang w:val="da-DK"/>
        </w:rPr>
      </w:pPr>
      <w:r w:rsidRPr="00B103AD">
        <w:rPr>
          <w:sz w:val="28"/>
          <w:szCs w:val="28"/>
          <w:lang w:val="da-DK"/>
        </w:rPr>
        <w:t>Kính gửi: Các trường học trên địa bàn huyện.</w:t>
      </w:r>
    </w:p>
    <w:p w:rsidR="00010B39" w:rsidRPr="00B103AD" w:rsidRDefault="00010B39" w:rsidP="00010B39">
      <w:pPr>
        <w:ind w:left="720" w:firstLine="720"/>
        <w:jc w:val="both"/>
        <w:rPr>
          <w:sz w:val="28"/>
          <w:szCs w:val="28"/>
          <w:lang w:val="da-DK"/>
        </w:rPr>
      </w:pPr>
      <w:r w:rsidRPr="00B103AD">
        <w:rPr>
          <w:sz w:val="28"/>
          <w:szCs w:val="28"/>
          <w:lang w:val="da-DK"/>
        </w:rPr>
        <w:tab/>
      </w:r>
      <w:r w:rsidRPr="00B103AD">
        <w:rPr>
          <w:sz w:val="28"/>
          <w:szCs w:val="28"/>
          <w:lang w:val="da-DK"/>
        </w:rPr>
        <w:tab/>
      </w:r>
    </w:p>
    <w:p w:rsidR="00010B39" w:rsidRPr="00B103AD" w:rsidRDefault="00010B39" w:rsidP="00DB4526">
      <w:pPr>
        <w:spacing w:before="120" w:after="120"/>
        <w:ind w:firstLine="720"/>
        <w:jc w:val="both"/>
        <w:rPr>
          <w:sz w:val="28"/>
          <w:szCs w:val="28"/>
        </w:rPr>
      </w:pPr>
      <w:r w:rsidRPr="00B103AD">
        <w:rPr>
          <w:sz w:val="28"/>
          <w:szCs w:val="28"/>
          <w:lang w:val="da-DK"/>
        </w:rPr>
        <w:t>Thực hiện Kế hoạch số 161/</w:t>
      </w:r>
      <w:r w:rsidR="007402BC" w:rsidRPr="00B103AD">
        <w:rPr>
          <w:sz w:val="28"/>
          <w:szCs w:val="28"/>
          <w:lang w:val="da-DK"/>
        </w:rPr>
        <w:t>KH-UBND ngày 12/8/2019 của UBND huyện</w:t>
      </w:r>
      <w:r w:rsidRPr="00B103AD">
        <w:rPr>
          <w:sz w:val="28"/>
          <w:szCs w:val="28"/>
          <w:lang w:val="da-DK"/>
        </w:rPr>
        <w:t xml:space="preserve"> </w:t>
      </w:r>
      <w:r w:rsidRPr="00B103AD">
        <w:rPr>
          <w:sz w:val="28"/>
          <w:szCs w:val="28"/>
        </w:rPr>
        <w:t>tổ chức các hoạt động Kỷ niệm 30 năm Ngà</w:t>
      </w:r>
      <w:r w:rsidR="00A13A17" w:rsidRPr="00B103AD">
        <w:rPr>
          <w:sz w:val="28"/>
          <w:szCs w:val="28"/>
        </w:rPr>
        <w:t>y hội Quốc phòng toàn dân (1989</w:t>
      </w:r>
      <w:r w:rsidRPr="00B103AD">
        <w:rPr>
          <w:sz w:val="28"/>
          <w:szCs w:val="28"/>
        </w:rPr>
        <w:t xml:space="preserve">-2019) và 75 năm Ngày thành lập Quân đội nhân dân Việt Nam (22/12/1944 - 22/12/2019), Phòng Giáo dục và Đào tạo yêu cầu các đơn vị </w:t>
      </w:r>
      <w:r w:rsidR="007402BC" w:rsidRPr="00B103AD">
        <w:rPr>
          <w:sz w:val="28"/>
          <w:szCs w:val="28"/>
        </w:rPr>
        <w:t xml:space="preserve">trường học trên địa bàn huyện </w:t>
      </w:r>
      <w:r w:rsidRPr="00B103AD">
        <w:rPr>
          <w:sz w:val="28"/>
          <w:szCs w:val="28"/>
        </w:rPr>
        <w:t>thực hiện các nội dung</w:t>
      </w:r>
      <w:r w:rsidR="007402BC" w:rsidRPr="00B103AD">
        <w:rPr>
          <w:sz w:val="28"/>
          <w:szCs w:val="28"/>
        </w:rPr>
        <w:t>,</w:t>
      </w:r>
      <w:r w:rsidRPr="00B103AD">
        <w:rPr>
          <w:sz w:val="28"/>
          <w:szCs w:val="28"/>
        </w:rPr>
        <w:t xml:space="preserve"> cụ thể như sau:</w:t>
      </w:r>
    </w:p>
    <w:p w:rsidR="007402BC" w:rsidRPr="00B103AD" w:rsidRDefault="00010B39" w:rsidP="00DB4526">
      <w:pPr>
        <w:spacing w:before="120" w:after="120"/>
        <w:ind w:firstLine="720"/>
        <w:jc w:val="both"/>
        <w:rPr>
          <w:b/>
          <w:sz w:val="28"/>
          <w:szCs w:val="28"/>
          <w:lang w:val="da-DK"/>
        </w:rPr>
      </w:pPr>
      <w:r w:rsidRPr="00B103AD">
        <w:rPr>
          <w:b/>
          <w:sz w:val="28"/>
          <w:szCs w:val="28"/>
          <w:lang w:val="da-DK"/>
        </w:rPr>
        <w:t xml:space="preserve">1. </w:t>
      </w:r>
      <w:r w:rsidR="007402BC" w:rsidRPr="00B103AD">
        <w:rPr>
          <w:sz w:val="28"/>
          <w:szCs w:val="28"/>
          <w:lang w:val="da-DK"/>
        </w:rPr>
        <w:t>Tuyên truyền đến toàn thể cán bộ quản lý, giáo viên, nhân viên và học sinh về kỷ niệm 30 năm Ngày hội Quốc phòng toàn dân và 75 năm xây dựng, chiến đấu và trưởng thành</w:t>
      </w:r>
      <w:r w:rsidR="00DB4526" w:rsidRPr="00B103AD">
        <w:rPr>
          <w:sz w:val="28"/>
          <w:szCs w:val="28"/>
          <w:lang w:val="da-DK"/>
        </w:rPr>
        <w:t xml:space="preserve"> của Quân đội nhân dân Việt Nam</w:t>
      </w:r>
      <w:r w:rsidR="00B4123E" w:rsidRPr="00B103AD">
        <w:rPr>
          <w:sz w:val="28"/>
          <w:szCs w:val="28"/>
          <w:lang w:val="da-DK"/>
        </w:rPr>
        <w:t>. Kết hợp giáo dục truyền thống với giáo dục đạo đức cách mạng, học tập gương Bộ đội Cụ Hồ trong lực lượng đoàn viên, thanh niên, học sinh về đường lối quốc phòng toàn dân, chiến tranh nhân dân bảo vệ Tổ quốc của Đảng, Nhà nước ta hiện nay.</w:t>
      </w:r>
    </w:p>
    <w:p w:rsidR="00B4123E" w:rsidRPr="00B103AD" w:rsidRDefault="00B4123E" w:rsidP="00DB4526">
      <w:pPr>
        <w:spacing w:before="120" w:after="120"/>
        <w:ind w:firstLine="720"/>
        <w:jc w:val="both"/>
        <w:rPr>
          <w:sz w:val="28"/>
          <w:szCs w:val="28"/>
          <w:lang w:val="da-DK"/>
        </w:rPr>
      </w:pPr>
      <w:r w:rsidRPr="00B103AD">
        <w:rPr>
          <w:b/>
          <w:sz w:val="28"/>
          <w:szCs w:val="28"/>
          <w:lang w:val="da-DK"/>
        </w:rPr>
        <w:t xml:space="preserve">2. </w:t>
      </w:r>
      <w:r w:rsidRPr="00B103AD">
        <w:rPr>
          <w:sz w:val="28"/>
          <w:szCs w:val="28"/>
          <w:lang w:val="da-DK"/>
        </w:rPr>
        <w:t xml:space="preserve">Tổ chức các hoạt động </w:t>
      </w:r>
      <w:r w:rsidRPr="00B103AD">
        <w:rPr>
          <w:i/>
          <w:sz w:val="28"/>
          <w:szCs w:val="28"/>
        </w:rPr>
        <w:t>“</w:t>
      </w:r>
      <w:r w:rsidRPr="00B103AD">
        <w:rPr>
          <w:i/>
          <w:sz w:val="28"/>
          <w:szCs w:val="28"/>
          <w:lang w:val="da-DK"/>
        </w:rPr>
        <w:t>Đền ơn đáp nghĩa”</w:t>
      </w:r>
      <w:r w:rsidR="009210B7" w:rsidRPr="00B103AD">
        <w:rPr>
          <w:sz w:val="28"/>
          <w:szCs w:val="28"/>
          <w:lang w:val="da-DK"/>
        </w:rPr>
        <w:t>, thăm hỏi, tặng quà các gia đình chính sách</w:t>
      </w:r>
      <w:r w:rsidRPr="00B103AD">
        <w:rPr>
          <w:sz w:val="28"/>
          <w:szCs w:val="28"/>
          <w:lang w:val="da-DK"/>
        </w:rPr>
        <w:t>, người có công với cách mạng trong cuộc kháng chiến giải phóng dân tộc và sự nghiệp bảo vệ Tổ quốc Việt Nam xã hội chủ nghĩa trên địa bàn trường đóng.</w:t>
      </w:r>
    </w:p>
    <w:p w:rsidR="00010B39" w:rsidRPr="00B103AD" w:rsidRDefault="008F2704" w:rsidP="00DB4526">
      <w:pPr>
        <w:spacing w:before="120" w:after="120"/>
        <w:ind w:firstLine="720"/>
        <w:jc w:val="both"/>
        <w:rPr>
          <w:sz w:val="28"/>
          <w:szCs w:val="28"/>
          <w:lang w:val="da-DK"/>
        </w:rPr>
      </w:pPr>
      <w:r w:rsidRPr="00B103AD">
        <w:rPr>
          <w:b/>
          <w:sz w:val="28"/>
          <w:szCs w:val="28"/>
          <w:lang w:val="da-DK"/>
        </w:rPr>
        <w:t>3</w:t>
      </w:r>
      <w:r w:rsidR="00B4123E" w:rsidRPr="00B103AD">
        <w:rPr>
          <w:b/>
          <w:sz w:val="28"/>
          <w:szCs w:val="28"/>
          <w:lang w:val="da-DK"/>
        </w:rPr>
        <w:t>.</w:t>
      </w:r>
      <w:r w:rsidR="00B4123E" w:rsidRPr="00B103AD">
        <w:rPr>
          <w:sz w:val="28"/>
          <w:szCs w:val="28"/>
          <w:lang w:val="da-DK"/>
        </w:rPr>
        <w:t xml:space="preserve"> </w:t>
      </w:r>
      <w:r w:rsidR="0064272D" w:rsidRPr="00B103AD">
        <w:rPr>
          <w:sz w:val="28"/>
          <w:szCs w:val="28"/>
          <w:lang w:val="da-DK"/>
        </w:rPr>
        <w:t>Đẩy mạnh phong trào thi đua</w:t>
      </w:r>
      <w:r w:rsidR="00DB4526" w:rsidRPr="00B103AD">
        <w:rPr>
          <w:sz w:val="28"/>
          <w:szCs w:val="28"/>
          <w:lang w:val="da-DK"/>
        </w:rPr>
        <w:t xml:space="preserve">, </w:t>
      </w:r>
      <w:r w:rsidR="009210B7" w:rsidRPr="00B103AD">
        <w:rPr>
          <w:sz w:val="28"/>
          <w:szCs w:val="28"/>
          <w:lang w:val="da-DK"/>
        </w:rPr>
        <w:t xml:space="preserve">tích cực </w:t>
      </w:r>
      <w:r w:rsidR="00DB4526" w:rsidRPr="00B103AD">
        <w:rPr>
          <w:sz w:val="28"/>
          <w:szCs w:val="28"/>
          <w:lang w:val="da-DK"/>
        </w:rPr>
        <w:t>tham gia các hoạt động Văn hóa-Thể thao</w:t>
      </w:r>
      <w:r w:rsidR="00ED1603">
        <w:rPr>
          <w:sz w:val="28"/>
          <w:szCs w:val="28"/>
        </w:rPr>
        <w:t>,</w:t>
      </w:r>
      <w:r w:rsidRPr="00B103AD">
        <w:rPr>
          <w:sz w:val="28"/>
          <w:szCs w:val="28"/>
          <w:lang w:val="da-DK"/>
        </w:rPr>
        <w:t xml:space="preserve"> </w:t>
      </w:r>
      <w:r w:rsidR="00DB4526" w:rsidRPr="00B103AD">
        <w:rPr>
          <w:sz w:val="28"/>
          <w:szCs w:val="28"/>
          <w:lang w:val="da-DK"/>
        </w:rPr>
        <w:t>p</w:t>
      </w:r>
      <w:r w:rsidR="00066AC7" w:rsidRPr="00B103AD">
        <w:rPr>
          <w:sz w:val="28"/>
          <w:szCs w:val="28"/>
          <w:lang w:val="da-DK"/>
        </w:rPr>
        <w:t>hối hợp với Hội Cựu chiến binh</w:t>
      </w:r>
      <w:r w:rsidR="00DB4526" w:rsidRPr="00B103AD">
        <w:rPr>
          <w:sz w:val="28"/>
          <w:szCs w:val="28"/>
          <w:lang w:val="da-DK"/>
        </w:rPr>
        <w:t>,</w:t>
      </w:r>
      <w:r w:rsidR="00066AC7" w:rsidRPr="00B103AD">
        <w:rPr>
          <w:sz w:val="28"/>
          <w:szCs w:val="28"/>
          <w:lang w:val="da-DK"/>
        </w:rPr>
        <w:t xml:space="preserve"> các đơn vị Quân đội trên địa bàn tổ chức các hoạt động giáo dục truyền thống k</w:t>
      </w:r>
      <w:r w:rsidR="00010B39" w:rsidRPr="00B103AD">
        <w:rPr>
          <w:sz w:val="28"/>
          <w:szCs w:val="28"/>
        </w:rPr>
        <w:t xml:space="preserve">ỷ niệm 30 năm Ngày hội Quốc phòng toàn dân và 75 năm Ngày thành lập Quân đội nhân dân Việt Nam; truyền thống của Đảng bộ, </w:t>
      </w:r>
      <w:r w:rsidR="009E7B16" w:rsidRPr="00B103AD">
        <w:rPr>
          <w:sz w:val="28"/>
          <w:szCs w:val="28"/>
        </w:rPr>
        <w:t>lực lượng vũ trang</w:t>
      </w:r>
      <w:r w:rsidR="00010B39" w:rsidRPr="00B103AD">
        <w:rPr>
          <w:sz w:val="28"/>
          <w:szCs w:val="28"/>
        </w:rPr>
        <w:t xml:space="preserve"> và nhân dân các dân tộc huyện Mai Sơn</w:t>
      </w:r>
      <w:r w:rsidR="0064272D" w:rsidRPr="00B103AD">
        <w:rPr>
          <w:sz w:val="28"/>
          <w:szCs w:val="28"/>
        </w:rPr>
        <w:t>.</w:t>
      </w:r>
    </w:p>
    <w:p w:rsidR="0079653A" w:rsidRPr="00B103AD" w:rsidRDefault="009210B7" w:rsidP="00DB4526">
      <w:pPr>
        <w:spacing w:before="120" w:after="120"/>
        <w:ind w:firstLine="720"/>
        <w:jc w:val="both"/>
        <w:rPr>
          <w:b/>
          <w:sz w:val="28"/>
          <w:szCs w:val="28"/>
          <w:lang w:val="da-DK"/>
        </w:rPr>
      </w:pPr>
      <w:r w:rsidRPr="00B103AD">
        <w:rPr>
          <w:b/>
          <w:sz w:val="28"/>
          <w:szCs w:val="28"/>
          <w:lang w:val="da-DK"/>
        </w:rPr>
        <w:t>4</w:t>
      </w:r>
      <w:r w:rsidR="00010B39" w:rsidRPr="00B103AD">
        <w:rPr>
          <w:b/>
          <w:sz w:val="28"/>
          <w:szCs w:val="28"/>
          <w:lang w:val="da-DK"/>
        </w:rPr>
        <w:t xml:space="preserve">. </w:t>
      </w:r>
      <w:r w:rsidR="0079653A" w:rsidRPr="00B103AD">
        <w:rPr>
          <w:sz w:val="28"/>
          <w:szCs w:val="28"/>
        </w:rPr>
        <w:t xml:space="preserve">Tham gia Cuộc thi tìm hiểu </w:t>
      </w:r>
      <w:r w:rsidR="00066AC7" w:rsidRPr="00B103AD">
        <w:rPr>
          <w:sz w:val="28"/>
          <w:szCs w:val="28"/>
        </w:rPr>
        <w:t xml:space="preserve">về </w:t>
      </w:r>
      <w:r w:rsidR="0079653A" w:rsidRPr="00B103AD">
        <w:rPr>
          <w:sz w:val="28"/>
          <w:szCs w:val="28"/>
        </w:rPr>
        <w:t xml:space="preserve">30 năm Ngày hội Quốc phòng toàn dân và 75 năm xây dựng, chiến đấu và trưởng thành của Quân đội nhân dân Việt Nam do Tỉnh đoàn và Bộ CHQS tỉnh Sơn La </w:t>
      </w:r>
      <w:r w:rsidR="00596DEB" w:rsidRPr="00B103AD">
        <w:rPr>
          <w:sz w:val="28"/>
          <w:szCs w:val="28"/>
        </w:rPr>
        <w:t>tổ chức.</w:t>
      </w:r>
    </w:p>
    <w:p w:rsidR="00596DEB" w:rsidRPr="00B103AD" w:rsidRDefault="009210B7" w:rsidP="00DB4526">
      <w:pPr>
        <w:spacing w:before="120" w:after="120"/>
        <w:ind w:firstLine="720"/>
        <w:jc w:val="both"/>
        <w:rPr>
          <w:sz w:val="28"/>
          <w:szCs w:val="28"/>
        </w:rPr>
      </w:pPr>
      <w:r w:rsidRPr="00B103AD">
        <w:rPr>
          <w:b/>
          <w:sz w:val="28"/>
          <w:szCs w:val="28"/>
        </w:rPr>
        <w:t>5</w:t>
      </w:r>
      <w:r w:rsidR="00596DEB" w:rsidRPr="00B103AD">
        <w:rPr>
          <w:b/>
          <w:sz w:val="28"/>
          <w:szCs w:val="28"/>
        </w:rPr>
        <w:t>.</w:t>
      </w:r>
      <w:r w:rsidR="00596DEB" w:rsidRPr="00B103AD">
        <w:rPr>
          <w:sz w:val="28"/>
          <w:szCs w:val="28"/>
        </w:rPr>
        <w:t xml:space="preserve"> </w:t>
      </w:r>
      <w:r w:rsidRPr="00B103AD">
        <w:rPr>
          <w:sz w:val="28"/>
          <w:szCs w:val="28"/>
        </w:rPr>
        <w:t>B</w:t>
      </w:r>
      <w:r w:rsidR="008A0B9B" w:rsidRPr="00B103AD">
        <w:rPr>
          <w:sz w:val="28"/>
          <w:szCs w:val="28"/>
        </w:rPr>
        <w:t xml:space="preserve">áo cáo kết quả thực hiện </w:t>
      </w:r>
      <w:r w:rsidR="004D1C44" w:rsidRPr="00B103AD">
        <w:rPr>
          <w:sz w:val="28"/>
          <w:szCs w:val="28"/>
          <w:lang w:val="da-DK"/>
        </w:rPr>
        <w:t xml:space="preserve">về </w:t>
      </w:r>
      <w:r w:rsidR="008A0B9B" w:rsidRPr="00B103AD">
        <w:rPr>
          <w:sz w:val="28"/>
          <w:szCs w:val="28"/>
        </w:rPr>
        <w:t>Phòng Giáo dục và Đào tạo</w:t>
      </w:r>
      <w:r w:rsidR="004D1C44" w:rsidRPr="00B103AD">
        <w:rPr>
          <w:sz w:val="28"/>
          <w:szCs w:val="28"/>
        </w:rPr>
        <w:t xml:space="preserve"> </w:t>
      </w:r>
      <w:r w:rsidR="00AC7DDE" w:rsidRPr="00B103AD">
        <w:rPr>
          <w:sz w:val="28"/>
          <w:szCs w:val="28"/>
        </w:rPr>
        <w:t xml:space="preserve">(qua bộ phận chuyên môn các cấp học) </w:t>
      </w:r>
      <w:r w:rsidR="004D1C44" w:rsidRPr="00B103AD">
        <w:rPr>
          <w:sz w:val="28"/>
          <w:szCs w:val="28"/>
        </w:rPr>
        <w:t>trước ngày 25/12/2019</w:t>
      </w:r>
      <w:r w:rsidR="008A0B9B" w:rsidRPr="00B103AD">
        <w:rPr>
          <w:sz w:val="28"/>
          <w:szCs w:val="28"/>
        </w:rPr>
        <w:t>.</w:t>
      </w:r>
    </w:p>
    <w:p w:rsidR="008A0B9B" w:rsidRPr="00B103AD" w:rsidRDefault="000A7624" w:rsidP="00AC7DDE">
      <w:pPr>
        <w:spacing w:before="120" w:after="240"/>
        <w:ind w:firstLine="720"/>
        <w:jc w:val="both"/>
        <w:rPr>
          <w:sz w:val="28"/>
          <w:szCs w:val="28"/>
          <w:lang w:val="da-DK"/>
        </w:rPr>
      </w:pPr>
      <w:r w:rsidRPr="00B103AD">
        <w:rPr>
          <w:sz w:val="28"/>
          <w:szCs w:val="28"/>
          <w:lang w:val="da-DK"/>
        </w:rPr>
        <w:t>Y</w:t>
      </w:r>
      <w:r w:rsidR="008A0B9B" w:rsidRPr="00B103AD">
        <w:rPr>
          <w:sz w:val="28"/>
          <w:szCs w:val="28"/>
          <w:lang w:val="da-DK"/>
        </w:rPr>
        <w:t>êu cầu các đơn vị triển khai thực hiện./.</w:t>
      </w:r>
    </w:p>
    <w:tbl>
      <w:tblPr>
        <w:tblW w:w="9072" w:type="dxa"/>
        <w:tblInd w:w="108" w:type="dxa"/>
        <w:tblLook w:val="04A0" w:firstRow="1" w:lastRow="0" w:firstColumn="1" w:lastColumn="0" w:noHBand="0" w:noVBand="1"/>
      </w:tblPr>
      <w:tblGrid>
        <w:gridCol w:w="5415"/>
        <w:gridCol w:w="3657"/>
      </w:tblGrid>
      <w:tr w:rsidR="008A0B9B" w:rsidRPr="00B103AD" w:rsidTr="006450DF">
        <w:tc>
          <w:tcPr>
            <w:tcW w:w="5415" w:type="dxa"/>
          </w:tcPr>
          <w:p w:rsidR="008A0B9B" w:rsidRPr="00B103AD" w:rsidRDefault="008A0B9B" w:rsidP="006450DF">
            <w:pPr>
              <w:spacing w:after="120"/>
              <w:jc w:val="both"/>
              <w:rPr>
                <w:b/>
                <w:bCs/>
                <w:lang w:val="da-DK"/>
              </w:rPr>
            </w:pPr>
            <w:r w:rsidRPr="00B103AD">
              <w:rPr>
                <w:b/>
                <w:bCs/>
                <w:i/>
                <w:lang w:val="da-DK"/>
              </w:rPr>
              <w:t>Nơi nhận</w:t>
            </w:r>
            <w:r w:rsidRPr="00B103AD">
              <w:rPr>
                <w:b/>
                <w:bCs/>
                <w:lang w:val="da-DK"/>
              </w:rPr>
              <w:t>:</w:t>
            </w:r>
            <w:r w:rsidRPr="00B103AD">
              <w:rPr>
                <w:b/>
                <w:bCs/>
                <w:lang w:val="da-DK"/>
              </w:rPr>
              <w:tab/>
            </w:r>
          </w:p>
          <w:p w:rsidR="000A7624" w:rsidRPr="00B103AD" w:rsidRDefault="008A0B9B" w:rsidP="006450DF">
            <w:pPr>
              <w:jc w:val="both"/>
              <w:rPr>
                <w:bCs/>
                <w:sz w:val="22"/>
                <w:lang w:val="da-DK"/>
              </w:rPr>
            </w:pPr>
            <w:r w:rsidRPr="00B103AD">
              <w:rPr>
                <w:bCs/>
                <w:sz w:val="22"/>
                <w:szCs w:val="22"/>
                <w:lang w:val="da-DK"/>
              </w:rPr>
              <w:t>- Như trên;</w:t>
            </w:r>
            <w:r w:rsidRPr="00B103AD">
              <w:rPr>
                <w:b/>
                <w:bCs/>
                <w:sz w:val="22"/>
                <w:szCs w:val="22"/>
                <w:lang w:val="da-DK"/>
              </w:rPr>
              <w:t xml:space="preserve">  </w:t>
            </w:r>
          </w:p>
          <w:p w:rsidR="008A0B9B" w:rsidRPr="00B103AD" w:rsidRDefault="000A7624" w:rsidP="006450DF">
            <w:pPr>
              <w:jc w:val="both"/>
              <w:rPr>
                <w:bCs/>
                <w:sz w:val="22"/>
                <w:lang w:val="da-DK"/>
              </w:rPr>
            </w:pPr>
            <w:r w:rsidRPr="00B103AD">
              <w:rPr>
                <w:bCs/>
                <w:sz w:val="22"/>
                <w:szCs w:val="22"/>
                <w:lang w:val="da-DK"/>
              </w:rPr>
              <w:t>- Lãnh đạo UBND huyện;</w:t>
            </w:r>
            <w:r w:rsidR="008A0B9B" w:rsidRPr="00B103AD">
              <w:rPr>
                <w:bCs/>
                <w:sz w:val="22"/>
                <w:szCs w:val="22"/>
                <w:lang w:val="da-DK"/>
              </w:rPr>
              <w:t xml:space="preserve">       </w:t>
            </w:r>
          </w:p>
          <w:p w:rsidR="008A0B9B" w:rsidRPr="00B103AD" w:rsidRDefault="008A0B9B" w:rsidP="006450DF">
            <w:pPr>
              <w:pStyle w:val="BodyTextIndent"/>
              <w:ind w:firstLine="0"/>
              <w:rPr>
                <w:rFonts w:ascii="Times New Roman" w:hAnsi="Times New Roman" w:cs="Times New Roman"/>
                <w:sz w:val="22"/>
                <w:lang w:val="da-DK"/>
              </w:rPr>
            </w:pPr>
            <w:r w:rsidRPr="00B103AD">
              <w:rPr>
                <w:rFonts w:ascii="Times New Roman" w:hAnsi="Times New Roman" w:cs="Times New Roman"/>
                <w:sz w:val="22"/>
                <w:szCs w:val="22"/>
                <w:lang w:val="da-DK"/>
              </w:rPr>
              <w:t>- Lãnh đạo PGDĐT;</w:t>
            </w:r>
          </w:p>
          <w:p w:rsidR="000A7624" w:rsidRPr="00B103AD" w:rsidRDefault="00C83B20" w:rsidP="000A7624">
            <w:pPr>
              <w:rPr>
                <w:sz w:val="22"/>
                <w:lang w:val="nl-NL"/>
              </w:rPr>
            </w:pPr>
            <w:r>
              <w:rPr>
                <w:sz w:val="22"/>
                <w:szCs w:val="22"/>
                <w:lang w:val="nl-NL"/>
              </w:rPr>
              <w:t xml:space="preserve">- </w:t>
            </w:r>
            <w:r w:rsidR="000A7624" w:rsidRPr="00B103AD">
              <w:rPr>
                <w:sz w:val="22"/>
                <w:szCs w:val="22"/>
                <w:lang w:val="nl-NL"/>
              </w:rPr>
              <w:t xml:space="preserve">Cổng TTĐT </w:t>
            </w:r>
            <w:r w:rsidR="000A7624" w:rsidRPr="00B103AD">
              <w:rPr>
                <w:sz w:val="22"/>
                <w:szCs w:val="22"/>
              </w:rPr>
              <w:t>http://gdmaison.edu.vn</w:t>
            </w:r>
            <w:r w:rsidR="000A7624" w:rsidRPr="00B103AD">
              <w:rPr>
                <w:sz w:val="22"/>
                <w:szCs w:val="22"/>
                <w:lang w:val="nl-NL"/>
              </w:rPr>
              <w:t>;</w:t>
            </w:r>
          </w:p>
          <w:p w:rsidR="008A0B9B" w:rsidRPr="00B103AD" w:rsidRDefault="008A0B9B" w:rsidP="006450DF">
            <w:pPr>
              <w:jc w:val="both"/>
              <w:rPr>
                <w:sz w:val="22"/>
                <w:lang w:val="da-DK"/>
              </w:rPr>
            </w:pPr>
            <w:r w:rsidRPr="00B103AD">
              <w:rPr>
                <w:sz w:val="22"/>
                <w:szCs w:val="22"/>
                <w:lang w:val="vi-VN"/>
              </w:rPr>
              <w:t>- Lưu: VT</w:t>
            </w:r>
            <w:r w:rsidRPr="00B103AD">
              <w:rPr>
                <w:sz w:val="22"/>
                <w:szCs w:val="22"/>
              </w:rPr>
              <w:t>, QC (01b)</w:t>
            </w:r>
            <w:r w:rsidRPr="00B103AD">
              <w:rPr>
                <w:sz w:val="22"/>
                <w:szCs w:val="22"/>
                <w:lang w:val="vi-VN"/>
              </w:rPr>
              <w:t xml:space="preserve">. </w:t>
            </w:r>
            <w:bookmarkStart w:id="0" w:name="_GoBack"/>
            <w:bookmarkEnd w:id="0"/>
          </w:p>
          <w:p w:rsidR="008A0B9B" w:rsidRPr="00B103AD" w:rsidRDefault="008A0B9B" w:rsidP="006450DF">
            <w:pPr>
              <w:jc w:val="both"/>
              <w:rPr>
                <w:b/>
                <w:bCs/>
                <w:i/>
                <w:lang w:val="da-DK"/>
              </w:rPr>
            </w:pPr>
          </w:p>
        </w:tc>
        <w:tc>
          <w:tcPr>
            <w:tcW w:w="3657" w:type="dxa"/>
          </w:tcPr>
          <w:p w:rsidR="00A13A17" w:rsidRPr="00B103AD" w:rsidRDefault="008A0B9B" w:rsidP="006450DF">
            <w:pPr>
              <w:jc w:val="center"/>
              <w:rPr>
                <w:b/>
                <w:szCs w:val="28"/>
                <w:lang w:val="da-DK"/>
              </w:rPr>
            </w:pPr>
            <w:r w:rsidRPr="00B103AD">
              <w:rPr>
                <w:b/>
                <w:sz w:val="28"/>
                <w:szCs w:val="28"/>
                <w:lang w:val="da-DK"/>
              </w:rPr>
              <w:t>TRƯỞNG PHÒNG</w:t>
            </w:r>
          </w:p>
          <w:p w:rsidR="00A13A17" w:rsidRPr="00B103AD" w:rsidRDefault="00A13A17" w:rsidP="006450DF">
            <w:pPr>
              <w:jc w:val="center"/>
              <w:rPr>
                <w:b/>
                <w:szCs w:val="28"/>
                <w:lang w:val="da-DK"/>
              </w:rPr>
            </w:pPr>
          </w:p>
          <w:p w:rsidR="00A13A17" w:rsidRPr="00B103AD" w:rsidRDefault="00A13A17" w:rsidP="006450DF">
            <w:pPr>
              <w:jc w:val="center"/>
              <w:rPr>
                <w:b/>
                <w:szCs w:val="28"/>
                <w:lang w:val="da-DK"/>
              </w:rPr>
            </w:pPr>
          </w:p>
          <w:p w:rsidR="00A13A17" w:rsidRPr="00B103AD" w:rsidRDefault="00A13A17" w:rsidP="006450DF">
            <w:pPr>
              <w:jc w:val="center"/>
              <w:rPr>
                <w:b/>
                <w:szCs w:val="28"/>
                <w:lang w:val="da-DK"/>
              </w:rPr>
            </w:pPr>
          </w:p>
          <w:p w:rsidR="00A13A17" w:rsidRPr="00B103AD" w:rsidRDefault="00A13A17" w:rsidP="006450DF">
            <w:pPr>
              <w:jc w:val="center"/>
              <w:rPr>
                <w:b/>
                <w:szCs w:val="28"/>
                <w:lang w:val="da-DK"/>
              </w:rPr>
            </w:pPr>
          </w:p>
          <w:p w:rsidR="000A7624" w:rsidRPr="00B103AD" w:rsidRDefault="000A7624" w:rsidP="006450DF">
            <w:pPr>
              <w:jc w:val="center"/>
              <w:rPr>
                <w:b/>
                <w:szCs w:val="28"/>
                <w:lang w:val="da-DK"/>
              </w:rPr>
            </w:pPr>
          </w:p>
          <w:p w:rsidR="00A13A17" w:rsidRPr="00B103AD" w:rsidRDefault="00A13A17" w:rsidP="006450DF">
            <w:pPr>
              <w:jc w:val="center"/>
              <w:rPr>
                <w:b/>
                <w:szCs w:val="28"/>
                <w:lang w:val="da-DK"/>
              </w:rPr>
            </w:pPr>
          </w:p>
          <w:p w:rsidR="008A0B9B" w:rsidRPr="00B103AD" w:rsidRDefault="008A0B9B" w:rsidP="006450DF">
            <w:pPr>
              <w:jc w:val="center"/>
              <w:rPr>
                <w:b/>
                <w:szCs w:val="28"/>
                <w:lang w:val="da-DK"/>
              </w:rPr>
            </w:pPr>
            <w:r w:rsidRPr="00B103AD">
              <w:rPr>
                <w:b/>
                <w:bCs/>
                <w:sz w:val="28"/>
                <w:szCs w:val="28"/>
                <w:lang w:val="da-DK"/>
              </w:rPr>
              <w:t xml:space="preserve">Phạm Văn Khanh </w:t>
            </w:r>
          </w:p>
        </w:tc>
      </w:tr>
    </w:tbl>
    <w:p w:rsidR="00DA281D" w:rsidRPr="00B103AD" w:rsidRDefault="00DA281D" w:rsidP="000A7624">
      <w:pPr>
        <w:jc w:val="both"/>
        <w:rPr>
          <w:sz w:val="28"/>
          <w:szCs w:val="28"/>
        </w:rPr>
      </w:pPr>
    </w:p>
    <w:sectPr w:rsidR="00DA281D" w:rsidRPr="00B103AD" w:rsidSect="00A13A17">
      <w:pgSz w:w="11907" w:h="16839" w:code="9"/>
      <w:pgMar w:top="907" w:right="1021" w:bottom="295"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drawingGridHorizontalSpacing w:val="140"/>
  <w:displayHorizontalDrawingGridEvery w:val="2"/>
  <w:displayVerticalDrawingGridEvery w:val="2"/>
  <w:characterSpacingControl w:val="doNotCompress"/>
  <w:compat>
    <w:compatSetting w:name="compatibilityMode" w:uri="http://schemas.microsoft.com/office/word" w:val="12"/>
  </w:compat>
  <w:rsids>
    <w:rsidRoot w:val="00010B39"/>
    <w:rsid w:val="00010B39"/>
    <w:rsid w:val="00020972"/>
    <w:rsid w:val="00066AC7"/>
    <w:rsid w:val="000A7624"/>
    <w:rsid w:val="001329C0"/>
    <w:rsid w:val="001B3D8B"/>
    <w:rsid w:val="001E1D41"/>
    <w:rsid w:val="00226DF6"/>
    <w:rsid w:val="002574A5"/>
    <w:rsid w:val="004D1C44"/>
    <w:rsid w:val="0057489E"/>
    <w:rsid w:val="00596DEB"/>
    <w:rsid w:val="005F102D"/>
    <w:rsid w:val="0064272D"/>
    <w:rsid w:val="007402BC"/>
    <w:rsid w:val="00772CCC"/>
    <w:rsid w:val="0079653A"/>
    <w:rsid w:val="007F28B6"/>
    <w:rsid w:val="008A0B9B"/>
    <w:rsid w:val="008C4EE2"/>
    <w:rsid w:val="008F2704"/>
    <w:rsid w:val="009210B7"/>
    <w:rsid w:val="0093393E"/>
    <w:rsid w:val="009E7B16"/>
    <w:rsid w:val="00A13A17"/>
    <w:rsid w:val="00AC7DDE"/>
    <w:rsid w:val="00B103AD"/>
    <w:rsid w:val="00B36A91"/>
    <w:rsid w:val="00B4123E"/>
    <w:rsid w:val="00BC69EA"/>
    <w:rsid w:val="00C579AE"/>
    <w:rsid w:val="00C83B20"/>
    <w:rsid w:val="00C909CF"/>
    <w:rsid w:val="00DA281D"/>
    <w:rsid w:val="00DB4526"/>
    <w:rsid w:val="00ED1603"/>
    <w:rsid w:val="00EF7429"/>
    <w:rsid w:val="00F51192"/>
    <w:rsid w:val="00F6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3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8A0B9B"/>
    <w:rPr>
      <w:rFonts w:ascii=".VnTime" w:hAnsi=".VnTime"/>
      <w:szCs w:val="24"/>
    </w:rPr>
  </w:style>
  <w:style w:type="paragraph" w:styleId="BodyTextIndent">
    <w:name w:val="Body Text Indent"/>
    <w:basedOn w:val="Normal"/>
    <w:link w:val="BodyTextIndentChar"/>
    <w:rsid w:val="008A0B9B"/>
    <w:pPr>
      <w:ind w:firstLine="720"/>
      <w:jc w:val="both"/>
    </w:pPr>
    <w:rPr>
      <w:rFonts w:ascii=".VnTime" w:eastAsiaTheme="minorHAnsi" w:hAnsi=".VnTime" w:cstheme="minorBidi"/>
      <w:sz w:val="28"/>
    </w:rPr>
  </w:style>
  <w:style w:type="character" w:customStyle="1" w:styleId="BodyTextIndentChar1">
    <w:name w:val="Body Text Indent Char1"/>
    <w:basedOn w:val="DefaultParagraphFont"/>
    <w:uiPriority w:val="99"/>
    <w:semiHidden/>
    <w:rsid w:val="008A0B9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34</cp:revision>
  <dcterms:created xsi:type="dcterms:W3CDTF">2019-08-15T09:28:00Z</dcterms:created>
  <dcterms:modified xsi:type="dcterms:W3CDTF">2019-08-19T08:35:00Z</dcterms:modified>
</cp:coreProperties>
</file>